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97908" w:rsidRPr="00F97908" w14:paraId="7F20D540" w14:textId="77777777" w:rsidTr="00E13A92">
        <w:trPr>
          <w:trHeight w:val="565"/>
        </w:trPr>
        <w:tc>
          <w:tcPr>
            <w:tcW w:w="10762" w:type="dxa"/>
            <w:gridSpan w:val="3"/>
          </w:tcPr>
          <w:p w14:paraId="6CC93C72" w14:textId="77777777" w:rsidR="00F97908" w:rsidRPr="00F97908" w:rsidRDefault="00F97908" w:rsidP="00E1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C5">
              <w:rPr>
                <w:rFonts w:ascii="Times New Roman" w:hAnsi="Times New Roman" w:cs="Times New Roman"/>
                <w:b/>
                <w:sz w:val="32"/>
                <w:szCs w:val="24"/>
              </w:rPr>
              <w:t>SEMINÁŘ HUDEBNÍ VÝCHOVY</w:t>
            </w:r>
          </w:p>
        </w:tc>
      </w:tr>
      <w:tr w:rsidR="00F97908" w:rsidRPr="00F97908" w14:paraId="26E74D1B" w14:textId="77777777" w:rsidTr="00E13A92">
        <w:trPr>
          <w:trHeight w:val="559"/>
        </w:trPr>
        <w:tc>
          <w:tcPr>
            <w:tcW w:w="3587" w:type="dxa"/>
          </w:tcPr>
          <w:p w14:paraId="29A1F190" w14:textId="77777777" w:rsidR="00F97908" w:rsidRPr="00F97908" w:rsidRDefault="00F97908" w:rsidP="00E1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dvouletý (3. + 4. ročník)</w:t>
            </w:r>
            <w:r w:rsidRPr="00DA6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</w:tcPr>
          <w:p w14:paraId="44BCD7C9" w14:textId="77777777" w:rsidR="00F97908" w:rsidRPr="00F97908" w:rsidRDefault="00F97908" w:rsidP="00E1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Vyučující: </w:t>
            </w:r>
            <w:r w:rsidRPr="00F97908">
              <w:rPr>
                <w:rFonts w:ascii="Times New Roman" w:hAnsi="Times New Roman" w:cs="Times New Roman"/>
                <w:sz w:val="24"/>
                <w:szCs w:val="24"/>
              </w:rPr>
              <w:t>Mgr. Jana Kotlerová</w:t>
            </w:r>
          </w:p>
        </w:tc>
        <w:tc>
          <w:tcPr>
            <w:tcW w:w="3588" w:type="dxa"/>
          </w:tcPr>
          <w:p w14:paraId="1BAF15E2" w14:textId="77777777" w:rsidR="00F97908" w:rsidRPr="00F97908" w:rsidRDefault="00F97908" w:rsidP="00E1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Komise: </w:t>
            </w:r>
            <w:r w:rsidRPr="00F97908">
              <w:rPr>
                <w:rFonts w:ascii="Times New Roman" w:hAnsi="Times New Roman" w:cs="Times New Roman"/>
                <w:sz w:val="24"/>
                <w:szCs w:val="24"/>
              </w:rPr>
              <w:t>Estetická výchova</w:t>
            </w:r>
          </w:p>
        </w:tc>
      </w:tr>
      <w:tr w:rsidR="00F97908" w:rsidRPr="00F97908" w14:paraId="14E91918" w14:textId="77777777" w:rsidTr="00271520">
        <w:tc>
          <w:tcPr>
            <w:tcW w:w="10762" w:type="dxa"/>
            <w:gridSpan w:val="3"/>
          </w:tcPr>
          <w:p w14:paraId="1285BBA9" w14:textId="77777777" w:rsidR="00EA2196" w:rsidRPr="00E13A92" w:rsidRDefault="00EA2196" w:rsidP="00E13A92">
            <w:pPr>
              <w:pStyle w:val="Odstavecseseznamem"/>
              <w:ind w:left="357"/>
              <w:rPr>
                <w:rFonts w:ascii="Times New Roman" w:hAnsi="Times New Roman" w:cs="Times New Roman"/>
                <w:b/>
                <w:caps/>
                <w:sz w:val="8"/>
                <w:szCs w:val="24"/>
              </w:rPr>
            </w:pPr>
          </w:p>
          <w:p w14:paraId="2F7CF45F" w14:textId="77777777" w:rsidR="00F97908" w:rsidRPr="00AD44F2" w:rsidRDefault="00F97908" w:rsidP="00E13A92">
            <w:pPr>
              <w:pStyle w:val="Odstavecseseznamem"/>
              <w:numPr>
                <w:ilvl w:val="0"/>
                <w:numId w:val="8"/>
              </w:numPr>
              <w:ind w:left="357" w:hanging="19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Komu je seminář určen</w:t>
            </w:r>
          </w:p>
          <w:p w14:paraId="67B7C045" w14:textId="77777777" w:rsidR="008418AB" w:rsidRDefault="008418AB" w:rsidP="00E1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Těm, kdo:</w:t>
            </w:r>
          </w:p>
          <w:p w14:paraId="0F57F627" w14:textId="77777777" w:rsidR="002F04D4" w:rsidRPr="00324FF8" w:rsidRDefault="008418AB" w:rsidP="00E13A9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FF8">
              <w:rPr>
                <w:rFonts w:ascii="Times New Roman" w:hAnsi="Times New Roman" w:cs="Times New Roman"/>
                <w:sz w:val="24"/>
                <w:szCs w:val="24"/>
              </w:rPr>
              <w:t>mají</w:t>
            </w:r>
            <w:r w:rsidR="00907DFC" w:rsidRPr="0032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FF8">
              <w:rPr>
                <w:rFonts w:ascii="Times New Roman" w:hAnsi="Times New Roman" w:cs="Times New Roman"/>
                <w:sz w:val="24"/>
                <w:szCs w:val="24"/>
              </w:rPr>
              <w:t xml:space="preserve">zájem </w:t>
            </w:r>
            <w:r w:rsidR="00324FF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97908" w:rsidRPr="00324FF8">
              <w:rPr>
                <w:rFonts w:ascii="Times New Roman" w:hAnsi="Times New Roman" w:cs="Times New Roman"/>
                <w:sz w:val="24"/>
                <w:szCs w:val="24"/>
              </w:rPr>
              <w:t xml:space="preserve">populární </w:t>
            </w:r>
            <w:r w:rsidR="006B2031" w:rsidRPr="00324FF8">
              <w:rPr>
                <w:rFonts w:ascii="Times New Roman" w:hAnsi="Times New Roman" w:cs="Times New Roman"/>
                <w:sz w:val="24"/>
                <w:szCs w:val="24"/>
              </w:rPr>
              <w:t xml:space="preserve">i vážnou </w:t>
            </w:r>
            <w:r w:rsidR="00F97908" w:rsidRPr="00324FF8">
              <w:rPr>
                <w:rFonts w:ascii="Times New Roman" w:hAnsi="Times New Roman" w:cs="Times New Roman"/>
                <w:sz w:val="24"/>
                <w:szCs w:val="24"/>
              </w:rPr>
              <w:t>hudbu</w:t>
            </w:r>
            <w:r w:rsidRPr="00324FF8">
              <w:rPr>
                <w:rFonts w:ascii="Times New Roman" w:hAnsi="Times New Roman" w:cs="Times New Roman"/>
                <w:sz w:val="24"/>
                <w:szCs w:val="24"/>
              </w:rPr>
              <w:t>, hudební teorii</w:t>
            </w:r>
            <w:r w:rsidR="006B2031">
              <w:rPr>
                <w:rFonts w:ascii="Times New Roman" w:hAnsi="Times New Roman" w:cs="Times New Roman"/>
                <w:sz w:val="24"/>
                <w:szCs w:val="24"/>
              </w:rPr>
              <w:t>, ale</w:t>
            </w:r>
            <w:r w:rsidRPr="00324FF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B2031">
              <w:rPr>
                <w:rFonts w:ascii="Times New Roman" w:hAnsi="Times New Roman" w:cs="Times New Roman"/>
                <w:sz w:val="24"/>
                <w:szCs w:val="24"/>
              </w:rPr>
              <w:t>zpěv a jednoduché muzicírování</w:t>
            </w:r>
          </w:p>
          <w:p w14:paraId="3C8AFCE7" w14:textId="77777777" w:rsidR="00907DFC" w:rsidRPr="00907DFC" w:rsidRDefault="00907DFC" w:rsidP="00E13A9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</w:t>
            </w:r>
            <w:r w:rsidR="00324FF8">
              <w:rPr>
                <w:rFonts w:ascii="Times New Roman" w:hAnsi="Times New Roman" w:cs="Times New Roman"/>
                <w:sz w:val="24"/>
                <w:szCs w:val="24"/>
              </w:rPr>
              <w:t xml:space="preserve">vovali v 1. a 2. ročníku </w:t>
            </w:r>
            <w:r w:rsidR="00324FF8" w:rsidRPr="00324FF8">
              <w:rPr>
                <w:rFonts w:ascii="Times New Roman" w:hAnsi="Times New Roman" w:cs="Times New Roman"/>
                <w:b/>
                <w:sz w:val="24"/>
                <w:szCs w:val="24"/>
              </w:rPr>
              <w:t>hudební</w:t>
            </w:r>
            <w:r w:rsidR="00E13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 češtině i angličtině)</w:t>
            </w:r>
            <w:r w:rsidR="00324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FF8" w:rsidRPr="00324FF8">
              <w:rPr>
                <w:rFonts w:ascii="Times New Roman" w:hAnsi="Times New Roman" w:cs="Times New Roman"/>
                <w:b/>
                <w:sz w:val="24"/>
                <w:szCs w:val="24"/>
              </w:rPr>
              <w:t>ale i výtvarnou</w:t>
            </w:r>
            <w:r w:rsidR="00324FF8">
              <w:rPr>
                <w:rFonts w:ascii="Times New Roman" w:hAnsi="Times New Roman" w:cs="Times New Roman"/>
                <w:sz w:val="24"/>
                <w:szCs w:val="24"/>
              </w:rPr>
              <w:t xml:space="preserve"> výchovu</w:t>
            </w:r>
          </w:p>
          <w:p w14:paraId="3B14EF61" w14:textId="77777777" w:rsidR="00F97908" w:rsidRPr="00907DFC" w:rsidRDefault="00F97908" w:rsidP="00E13A9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by chtěli z hudební výchovy skládat </w:t>
            </w:r>
            <w:r w:rsidRPr="00907DFC">
              <w:rPr>
                <w:rFonts w:ascii="Times New Roman" w:hAnsi="Times New Roman" w:cs="Times New Roman"/>
                <w:b/>
                <w:sz w:val="24"/>
                <w:szCs w:val="24"/>
              </w:rPr>
              <w:t>maturitní zkoušku</w:t>
            </w:r>
            <w:r w:rsidR="00907DFC" w:rsidRPr="009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301E54" w14:textId="77777777" w:rsidR="00574AC5" w:rsidRPr="00574AC5" w:rsidRDefault="00F97908" w:rsidP="00E13A9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se připravu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jí k přijímacím zkouškám na VŠ 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např. na</w:t>
            </w:r>
            <w:r w:rsidRPr="00DA62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obory</w:t>
            </w:r>
            <w:r w:rsidR="00E328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DA62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0837EF" w14:textId="77777777" w:rsidR="00E13A92" w:rsidRPr="00E13A92" w:rsidRDefault="00F97908" w:rsidP="00E13A92">
            <w:pPr>
              <w:pStyle w:val="Odstavecseseznamem"/>
              <w:numPr>
                <w:ilvl w:val="1"/>
                <w:numId w:val="4"/>
              </w:numPr>
              <w:ind w:left="73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pedagogických fakult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56A73D" w14:textId="77777777" w:rsidR="00574AC5" w:rsidRDefault="00F97908" w:rsidP="00E13A92">
            <w:pPr>
              <w:pStyle w:val="Odstavecseseznamem"/>
              <w:ind w:left="7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322231"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např. 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Učitelství pro MŠ,</w:t>
            </w:r>
            <w:r w:rsidR="00574AC5"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574AC5"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stupeň ZŠ, Hudební výchova pro 2. stupeň ZŠ a SŠ</w:t>
            </w:r>
            <w:r w:rsidR="00574AC5"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Hudební kultura se zaměřením na vzdělávání, Hudební teorie a pedagogika, Hudební výchova pro pomáhající profese,</w:t>
            </w:r>
            <w:r w:rsidR="00574AC5"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 Popularizace hudby a organizace hudebního života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), </w:t>
            </w:r>
          </w:p>
          <w:p w14:paraId="4F5A99B7" w14:textId="77777777" w:rsidR="00E13A92" w:rsidRPr="00E13A92" w:rsidRDefault="00F97908" w:rsidP="00E13A92">
            <w:pPr>
              <w:pStyle w:val="Odstavecseseznamem"/>
              <w:numPr>
                <w:ilvl w:val="1"/>
                <w:numId w:val="4"/>
              </w:numPr>
              <w:ind w:left="73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filosofických fakult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C7D10D" w14:textId="77777777" w:rsidR="00574AC5" w:rsidRPr="00E13A92" w:rsidRDefault="00F97908" w:rsidP="00E13A92">
            <w:pPr>
              <w:pStyle w:val="Odstavecseseznamem"/>
              <w:ind w:left="7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322231"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např. </w:t>
            </w:r>
            <w:r w:rsidRPr="00E13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Hudební věda/Muzikologie, </w:t>
            </w:r>
            <w:r w:rsidR="00574AC5" w:rsidRPr="00E13A92">
              <w:rPr>
                <w:rFonts w:ascii="Times New Roman" w:hAnsi="Times New Roman" w:cs="Times New Roman"/>
                <w:sz w:val="24"/>
                <w:szCs w:val="24"/>
              </w:rPr>
              <w:t>Sdružená uměnovědná studia/Uměnovědná studia),</w:t>
            </w:r>
          </w:p>
          <w:p w14:paraId="49ABDC2E" w14:textId="77777777" w:rsidR="00E13A92" w:rsidRPr="00E13A92" w:rsidRDefault="00574AC5" w:rsidP="00E13A92">
            <w:pPr>
              <w:pStyle w:val="Odstavecseseznamem"/>
              <w:numPr>
                <w:ilvl w:val="1"/>
                <w:numId w:val="4"/>
              </w:numPr>
              <w:ind w:left="73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2">
              <w:rPr>
                <w:rFonts w:ascii="Times New Roman" w:hAnsi="Times New Roman" w:cs="Times New Roman"/>
                <w:b/>
                <w:sz w:val="24"/>
                <w:szCs w:val="24"/>
              </w:rPr>
              <w:t>hudebních fakult</w:t>
            </w:r>
            <w:r w:rsidR="00A54949"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 AMU/JAMU</w:t>
            </w:r>
            <w:r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A9F3C" w14:textId="77777777" w:rsidR="00EA2196" w:rsidRPr="00E13A92" w:rsidRDefault="00574AC5" w:rsidP="00E13A92">
            <w:pPr>
              <w:pStyle w:val="Odstavecseseznamem"/>
              <w:ind w:left="7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2231"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např. </w:t>
            </w:r>
            <w:r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Hudební umění, </w:t>
            </w:r>
            <w:r w:rsidR="00A54949" w:rsidRPr="00E13A92">
              <w:rPr>
                <w:rFonts w:ascii="Times New Roman" w:hAnsi="Times New Roman" w:cs="Times New Roman"/>
                <w:sz w:val="24"/>
                <w:szCs w:val="24"/>
              </w:rPr>
              <w:t xml:space="preserve">Hudební teorie, </w:t>
            </w:r>
            <w:r w:rsidR="00F97908" w:rsidRPr="00E13A92">
              <w:rPr>
                <w:rFonts w:ascii="Times New Roman" w:hAnsi="Times New Roman" w:cs="Times New Roman"/>
                <w:sz w:val="24"/>
                <w:szCs w:val="24"/>
              </w:rPr>
              <w:t>Hudební management, Hudební produkce</w:t>
            </w:r>
            <w:r w:rsidR="00A54949" w:rsidRPr="00E13A92">
              <w:rPr>
                <w:rFonts w:ascii="Times New Roman" w:hAnsi="Times New Roman" w:cs="Times New Roman"/>
                <w:sz w:val="24"/>
                <w:szCs w:val="24"/>
              </w:rPr>
              <w:t>, Zvuková tvorba</w:t>
            </w:r>
            <w:r w:rsidRPr="00E13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2BA86C" w14:textId="77777777" w:rsidR="001F09D3" w:rsidRPr="00E13A92" w:rsidRDefault="001F09D3" w:rsidP="00E13A92">
            <w:pPr>
              <w:pStyle w:val="Odstavecseseznamem"/>
              <w:ind w:left="731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07DFC" w:rsidRPr="00F97908" w14:paraId="7160B7BC" w14:textId="77777777" w:rsidTr="00F253ED">
        <w:tc>
          <w:tcPr>
            <w:tcW w:w="10762" w:type="dxa"/>
            <w:gridSpan w:val="3"/>
          </w:tcPr>
          <w:p w14:paraId="4D7469BC" w14:textId="77777777" w:rsidR="001F09D3" w:rsidRPr="00E13A92" w:rsidRDefault="001F09D3" w:rsidP="00E13A92">
            <w:pPr>
              <w:pStyle w:val="Odstavecseseznamem"/>
              <w:ind w:left="360"/>
              <w:rPr>
                <w:rFonts w:ascii="Times New Roman" w:hAnsi="Times New Roman" w:cs="Times New Roman"/>
                <w:b/>
                <w:caps/>
                <w:sz w:val="8"/>
                <w:szCs w:val="8"/>
              </w:rPr>
            </w:pPr>
          </w:p>
          <w:p w14:paraId="06093E19" w14:textId="77777777" w:rsidR="00907DFC" w:rsidRDefault="00907DFC" w:rsidP="00E13A92">
            <w:pPr>
              <w:pStyle w:val="Odstavecseseznamem"/>
              <w:numPr>
                <w:ilvl w:val="0"/>
                <w:numId w:val="8"/>
              </w:numPr>
              <w:ind w:hanging="54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mATURITNÍ ZKOUŠKA - podmínky</w:t>
            </w:r>
          </w:p>
          <w:p w14:paraId="2B9FEEAB" w14:textId="77777777" w:rsidR="00907DFC" w:rsidRPr="00907DFC" w:rsidRDefault="00907DFC" w:rsidP="00E13A92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b/>
                <w:sz w:val="24"/>
                <w:szCs w:val="24"/>
              </w:rPr>
              <w:t>nutné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absolvovat EVH v 1. + 2. ročníku</w:t>
            </w:r>
          </w:p>
          <w:p w14:paraId="3193E8B1" w14:textId="77777777" w:rsidR="00730F7B" w:rsidRPr="00730F7B" w:rsidRDefault="00324FF8" w:rsidP="00E13A92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maturitní zkouška bude mít </w:t>
            </w:r>
            <w:r w:rsidR="00730F7B" w:rsidRPr="00730F7B">
              <w:rPr>
                <w:rFonts w:ascii="Times New Roman" w:hAnsi="Times New Roman" w:cs="Times New Roman"/>
                <w:b/>
                <w:sz w:val="24"/>
                <w:szCs w:val="24"/>
              </w:rPr>
              <w:t>dvě části</w:t>
            </w:r>
            <w:r w:rsidR="00730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52AE96" w14:textId="77777777" w:rsidR="006B0EA7" w:rsidRPr="006B0EA7" w:rsidRDefault="00324FF8" w:rsidP="006B0EA7">
            <w:pPr>
              <w:pStyle w:val="Odstavecseseznamem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0F7B">
              <w:rPr>
                <w:rFonts w:ascii="Times New Roman" w:hAnsi="Times New Roman" w:cs="Times New Roman"/>
                <w:b/>
                <w:sz w:val="24"/>
                <w:szCs w:val="24"/>
              </w:rPr>
              <w:t>teoretickou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031">
              <w:rPr>
                <w:rFonts w:ascii="Times New Roman" w:hAnsi="Times New Roman" w:cs="Times New Roman"/>
                <w:sz w:val="24"/>
                <w:szCs w:val="24"/>
              </w:rPr>
              <w:t xml:space="preserve">(dějiny hudby, základní hudební teorie a </w:t>
            </w:r>
            <w:r w:rsidR="00730F7B">
              <w:rPr>
                <w:rFonts w:ascii="Times New Roman" w:hAnsi="Times New Roman" w:cs="Times New Roman"/>
                <w:sz w:val="24"/>
                <w:szCs w:val="24"/>
              </w:rPr>
              <w:t>analýza poslechových skladeb</w:t>
            </w:r>
            <w:r w:rsidR="006B20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0073A2" w14:textId="77777777" w:rsidR="001F09D3" w:rsidRPr="006B0EA7" w:rsidRDefault="00324FF8" w:rsidP="006B0EA7">
            <w:pPr>
              <w:pStyle w:val="Odstavecseseznamem"/>
              <w:numPr>
                <w:ilvl w:val="1"/>
                <w:numId w:val="22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B0EA7">
              <w:rPr>
                <w:rFonts w:ascii="Times New Roman" w:hAnsi="Times New Roman" w:cs="Times New Roman"/>
                <w:b/>
                <w:sz w:val="24"/>
                <w:szCs w:val="24"/>
              </w:rPr>
              <w:t>praktickou</w:t>
            </w:r>
            <w:r w:rsidR="006B2031"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(aktiv</w:t>
            </w:r>
            <w:r w:rsidR="00730F7B" w:rsidRPr="006B0EA7">
              <w:rPr>
                <w:rFonts w:ascii="Times New Roman" w:hAnsi="Times New Roman" w:cs="Times New Roman"/>
                <w:sz w:val="24"/>
                <w:szCs w:val="24"/>
              </w:rPr>
              <w:t>ní účast na hudebním vystoupení patřičné úrovně</w:t>
            </w:r>
            <w:r w:rsidR="006B0EA7" w:rsidRPr="006B0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AC5" w:rsidRPr="00F97908" w14:paraId="7077CC26" w14:textId="77777777" w:rsidTr="00F253ED">
        <w:tc>
          <w:tcPr>
            <w:tcW w:w="10762" w:type="dxa"/>
            <w:gridSpan w:val="3"/>
          </w:tcPr>
          <w:p w14:paraId="267595BE" w14:textId="77777777" w:rsidR="00EA2196" w:rsidRPr="00E13A92" w:rsidRDefault="00EA2196" w:rsidP="00E13A92">
            <w:pPr>
              <w:pStyle w:val="Odstavecseseznamem"/>
              <w:ind w:left="362"/>
              <w:rPr>
                <w:rFonts w:ascii="Times New Roman" w:hAnsi="Times New Roman" w:cs="Times New Roman"/>
                <w:b/>
                <w:caps/>
                <w:sz w:val="8"/>
                <w:szCs w:val="8"/>
              </w:rPr>
            </w:pPr>
          </w:p>
          <w:p w14:paraId="07FE69FA" w14:textId="77777777" w:rsidR="00574AC5" w:rsidRPr="00AD44F2" w:rsidRDefault="00574AC5" w:rsidP="00E13A92">
            <w:pPr>
              <w:pStyle w:val="Odstavecseseznamem"/>
              <w:numPr>
                <w:ilvl w:val="0"/>
                <w:numId w:val="8"/>
              </w:numPr>
              <w:ind w:left="362" w:hanging="56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charakteristika předmětu</w:t>
            </w:r>
          </w:p>
          <w:p w14:paraId="46344807" w14:textId="77777777" w:rsidR="00574AC5" w:rsidRDefault="00574AC5" w:rsidP="00E1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Volitelný předmět vychází ze ŠVP Estetické výchovy hudební a vztahují se k němu příslušné kompetence, učivo a výstupy. Upevňuje a prohlubuje všeobecný přehled v dějinách vážné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populární hudby, pracuje s analýzou skladby klasické hudby (hudební formy), rozšiřuje znalosti hudební teorie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poskytuje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 možnost produkce jednoduchých pěveckých či instrumentálních skladeb</w:t>
            </w:r>
            <w:r w:rsidR="00A54949">
              <w:rPr>
                <w:rFonts w:ascii="Times New Roman" w:hAnsi="Times New Roman" w:cs="Times New Roman"/>
                <w:sz w:val="24"/>
                <w:szCs w:val="24"/>
              </w:rPr>
              <w:t xml:space="preserve"> a seznámení s notačním programem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. Nabízí také základní orientaci v hudebním dění současnosti.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Nedílnou součástí jsou i exkurze a návštěvy hudebních akcí různých žánrů</w:t>
            </w:r>
            <w:r w:rsidR="00471F9D">
              <w:rPr>
                <w:rFonts w:ascii="Times New Roman" w:hAnsi="Times New Roman" w:cs="Times New Roman"/>
                <w:sz w:val="24"/>
                <w:szCs w:val="24"/>
              </w:rPr>
              <w:t xml:space="preserve"> a jejich reflexe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C14D3" w14:textId="77777777" w:rsidR="00EA2196" w:rsidRPr="00E13A92" w:rsidRDefault="00EA2196" w:rsidP="00E13A92">
            <w:pPr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74AC5" w:rsidRPr="00F97908" w14:paraId="3CD87458" w14:textId="77777777" w:rsidTr="00B44F2F">
        <w:tc>
          <w:tcPr>
            <w:tcW w:w="10762" w:type="dxa"/>
            <w:gridSpan w:val="3"/>
          </w:tcPr>
          <w:p w14:paraId="3EDFC46B" w14:textId="77777777" w:rsidR="00EA2196" w:rsidRPr="00E13A92" w:rsidRDefault="00EA2196" w:rsidP="00E13A92">
            <w:pPr>
              <w:pStyle w:val="Odstavecseseznamem"/>
              <w:ind w:left="363"/>
              <w:rPr>
                <w:rFonts w:ascii="Times New Roman" w:hAnsi="Times New Roman" w:cs="Times New Roman"/>
                <w:b/>
                <w:caps/>
                <w:sz w:val="8"/>
                <w:szCs w:val="8"/>
              </w:rPr>
            </w:pPr>
          </w:p>
          <w:p w14:paraId="297F0507" w14:textId="77777777" w:rsidR="00574AC5" w:rsidRPr="00AD44F2" w:rsidRDefault="00574AC5" w:rsidP="00E13A92">
            <w:pPr>
              <w:pStyle w:val="Odstavecseseznamem"/>
              <w:numPr>
                <w:ilvl w:val="0"/>
                <w:numId w:val="8"/>
              </w:numPr>
              <w:ind w:left="363" w:hanging="57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Cíle předmětu</w:t>
            </w:r>
          </w:p>
          <w:p w14:paraId="08F0B450" w14:textId="77777777" w:rsidR="00574AC5" w:rsidRPr="00AD44F2" w:rsidRDefault="00574AC5" w:rsidP="00E13A92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znalostní:      </w:t>
            </w:r>
          </w:p>
          <w:p w14:paraId="15422194" w14:textId="77777777" w:rsidR="00574AC5" w:rsidRPr="003A42F2" w:rsidRDefault="00574AC5" w:rsidP="00E13A92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2F2">
              <w:rPr>
                <w:rFonts w:ascii="Times New Roman" w:hAnsi="Times New Roman" w:cs="Times New Roman"/>
                <w:sz w:val="24"/>
                <w:szCs w:val="24"/>
              </w:rPr>
              <w:t xml:space="preserve">Upevnění a prohloubení znalostí z dějin hudby vážné i populární, z hudební teorie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nauky o</w:t>
            </w:r>
            <w:r w:rsidRPr="003A42F2">
              <w:rPr>
                <w:rFonts w:ascii="Times New Roman" w:hAnsi="Times New Roman" w:cs="Times New Roman"/>
                <w:sz w:val="24"/>
                <w:szCs w:val="24"/>
              </w:rPr>
              <w:t xml:space="preserve"> hudebních nástrojích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42F2">
              <w:rPr>
                <w:rFonts w:ascii="Times New Roman" w:hAnsi="Times New Roman" w:cs="Times New Roman"/>
                <w:sz w:val="24"/>
                <w:szCs w:val="24"/>
              </w:rPr>
              <w:t>tradičních i netradičních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0EED4E" w14:textId="77777777" w:rsidR="00574AC5" w:rsidRPr="00DA62D4" w:rsidRDefault="00574AC5" w:rsidP="00E13A92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Zmapování vybraných kapitol současného hudebního průmyslu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28833" w14:textId="77777777" w:rsidR="00574AC5" w:rsidRPr="00DA62D4" w:rsidRDefault="00574AC5" w:rsidP="00E13A92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Hledání vztah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 hudební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ěl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 k mimohudebním námětům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přesahů do jiných druhů umění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FF595" w14:textId="77777777" w:rsidR="00574AC5" w:rsidRPr="00E13A92" w:rsidRDefault="00574AC5" w:rsidP="00E13A92">
            <w:pPr>
              <w:pStyle w:val="Odstavecseseznamem"/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91CFB91" w14:textId="77777777" w:rsidR="00574AC5" w:rsidRPr="00AD44F2" w:rsidRDefault="00574AC5" w:rsidP="00E13A92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dovednostní: </w:t>
            </w:r>
          </w:p>
          <w:p w14:paraId="47EBCA7C" w14:textId="77777777" w:rsidR="00574AC5" w:rsidRPr="00AD44F2" w:rsidRDefault="00574AC5" w:rsidP="00E13A9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>Prohloubení a zdokonalení intonačních a rytmických dovedností.</w:t>
            </w:r>
          </w:p>
          <w:p w14:paraId="3BC3C499" w14:textId="77777777" w:rsidR="00574AC5" w:rsidRPr="00AD44F2" w:rsidRDefault="00574AC5" w:rsidP="00E13A9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>Nácvik analýzy hudební skladby.</w:t>
            </w:r>
          </w:p>
          <w:p w14:paraId="6059FB58" w14:textId="77777777" w:rsidR="00574AC5" w:rsidRPr="00AD44F2" w:rsidRDefault="00574AC5" w:rsidP="00E13A9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>Produkce vokáln</w:t>
            </w:r>
            <w:r w:rsidR="008F27D2">
              <w:rPr>
                <w:rFonts w:ascii="Times New Roman" w:hAnsi="Times New Roman" w:cs="Times New Roman"/>
                <w:sz w:val="24"/>
                <w:szCs w:val="24"/>
              </w:rPr>
              <w:t>í a</w:t>
            </w: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 xml:space="preserve"> instrumentální</w:t>
            </w:r>
            <w:r w:rsidR="008F27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>příp. souborová</w:t>
            </w:r>
            <w:r w:rsidR="008F27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0C5008" w14:textId="77777777" w:rsidR="00574AC5" w:rsidRDefault="00574AC5" w:rsidP="00E13A9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4F2">
              <w:rPr>
                <w:rFonts w:ascii="Times New Roman" w:hAnsi="Times New Roman" w:cs="Times New Roman"/>
                <w:sz w:val="24"/>
                <w:szCs w:val="24"/>
              </w:rPr>
              <w:t>Nácvik a zdokonalení řečnických a argumentačních dovedností.</w:t>
            </w:r>
          </w:p>
          <w:p w14:paraId="2E6746C8" w14:textId="77777777" w:rsidR="00574AC5" w:rsidRDefault="00574AC5" w:rsidP="00E13A9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improvizace.</w:t>
            </w:r>
          </w:p>
          <w:p w14:paraId="4B133482" w14:textId="77777777" w:rsidR="00574AC5" w:rsidRPr="00E13A92" w:rsidRDefault="00574AC5" w:rsidP="00E13A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AD22E80" w14:textId="77777777" w:rsidR="00574AC5" w:rsidRPr="00DA62D4" w:rsidRDefault="00574AC5" w:rsidP="00E13A92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b/>
                <w:sz w:val="24"/>
                <w:szCs w:val="24"/>
              </w:rPr>
              <w:t>postojové: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EC516" w14:textId="77777777" w:rsidR="00574AC5" w:rsidRPr="00EA2196" w:rsidRDefault="00574AC5" w:rsidP="00E13A92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Žáci budou chápat hudbu jako nedílnou součást života vzdělaného člověka. Budou si utvářet vlastní názor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umělecká díla na základě znalost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í a vlastních hudebních zkušeností.</w:t>
            </w:r>
          </w:p>
          <w:p w14:paraId="64EB95A3" w14:textId="77777777" w:rsidR="00EA2196" w:rsidRPr="00E13A92" w:rsidRDefault="00EA2196" w:rsidP="00E13A92">
            <w:pPr>
              <w:pStyle w:val="Odstavecseseznamem"/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54949" w:rsidRPr="00F97908" w14:paraId="0211AB19" w14:textId="77777777" w:rsidTr="00AE7DB3">
        <w:tc>
          <w:tcPr>
            <w:tcW w:w="10762" w:type="dxa"/>
            <w:gridSpan w:val="3"/>
          </w:tcPr>
          <w:p w14:paraId="56F41D8C" w14:textId="77777777" w:rsidR="00EA2196" w:rsidRPr="00E13A92" w:rsidRDefault="00EA2196" w:rsidP="00E13A92">
            <w:pPr>
              <w:pStyle w:val="Odstavecseseznamem"/>
              <w:ind w:left="363"/>
              <w:rPr>
                <w:rFonts w:ascii="Times New Roman" w:hAnsi="Times New Roman" w:cs="Times New Roman"/>
                <w:b/>
                <w:caps/>
                <w:sz w:val="8"/>
                <w:szCs w:val="8"/>
              </w:rPr>
            </w:pPr>
          </w:p>
          <w:p w14:paraId="6E1E6BEF" w14:textId="77777777" w:rsidR="00A54949" w:rsidRPr="00162741" w:rsidRDefault="00A54949" w:rsidP="00E13A92">
            <w:pPr>
              <w:pStyle w:val="Odstavecseseznamem"/>
              <w:numPr>
                <w:ilvl w:val="0"/>
                <w:numId w:val="8"/>
              </w:numPr>
              <w:ind w:left="363" w:hanging="57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274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Formy klasifikace:</w:t>
            </w:r>
          </w:p>
          <w:p w14:paraId="201F9521" w14:textId="77777777" w:rsidR="00EA2196" w:rsidRDefault="00EA2196" w:rsidP="00E13A9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E328D9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A54949" w:rsidRPr="00A54949">
              <w:rPr>
                <w:rFonts w:ascii="Times New Roman" w:hAnsi="Times New Roman" w:cs="Times New Roman"/>
                <w:sz w:val="24"/>
                <w:szCs w:val="24"/>
              </w:rPr>
              <w:t xml:space="preserve">písemná práce, </w:t>
            </w:r>
            <w:r w:rsidR="00E328D9"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r w:rsidR="00A54949" w:rsidRPr="00A54949">
              <w:rPr>
                <w:rFonts w:ascii="Times New Roman" w:hAnsi="Times New Roman" w:cs="Times New Roman"/>
                <w:sz w:val="24"/>
                <w:szCs w:val="24"/>
              </w:rPr>
              <w:t xml:space="preserve">samostatná práce, </w:t>
            </w:r>
            <w:r w:rsidR="00E328D9"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r w:rsidR="00A54949" w:rsidRPr="00A54949">
              <w:rPr>
                <w:rFonts w:ascii="Times New Roman" w:hAnsi="Times New Roman" w:cs="Times New Roman"/>
                <w:sz w:val="24"/>
                <w:szCs w:val="24"/>
              </w:rPr>
              <w:t xml:space="preserve">domácí úkol, </w:t>
            </w:r>
            <w:r w:rsidR="00E328D9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práce v</w:t>
            </w:r>
            <w:r w:rsidR="008F27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hodině</w:t>
            </w:r>
            <w:r w:rsidR="008F27D2">
              <w:rPr>
                <w:rFonts w:ascii="Times New Roman" w:hAnsi="Times New Roman" w:cs="Times New Roman"/>
                <w:sz w:val="24"/>
                <w:szCs w:val="24"/>
              </w:rPr>
              <w:t xml:space="preserve"> (3. ročník)</w:t>
            </w:r>
          </w:p>
          <w:p w14:paraId="76A8DCA4" w14:textId="77777777" w:rsidR="008F27D2" w:rsidRDefault="008F27D2" w:rsidP="00E13A9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1x písemná práce, 1x samostatná práce, 1x domácí úkol, 1x práce v hodině (4. ročník)</w:t>
            </w:r>
          </w:p>
          <w:p w14:paraId="47256E9F" w14:textId="77777777" w:rsidR="00E13A92" w:rsidRPr="00E13A92" w:rsidRDefault="00E13A92" w:rsidP="00E13A92">
            <w:pPr>
              <w:pStyle w:val="Odstavecseseznamem"/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ADD8FAE" w14:textId="77777777" w:rsidR="00A54949" w:rsidRDefault="00A54949" w:rsidP="00E13A92">
      <w:pPr>
        <w:spacing w:after="0" w:line="240" w:lineRule="auto"/>
      </w:pPr>
    </w:p>
    <w:p w14:paraId="20DE0FDC" w14:textId="77777777" w:rsidR="001F09D3" w:rsidRDefault="001F09D3" w:rsidP="00E13A92">
      <w:pPr>
        <w:spacing w:after="0" w:line="240" w:lineRule="auto"/>
      </w:pPr>
    </w:p>
    <w:p w14:paraId="021328E4" w14:textId="77777777" w:rsidR="00E13A92" w:rsidRDefault="00E13A92" w:rsidP="00E13A92">
      <w:pPr>
        <w:spacing w:after="0" w:line="240" w:lineRule="auto"/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696"/>
        <w:gridCol w:w="7109"/>
        <w:gridCol w:w="1963"/>
      </w:tblGrid>
      <w:tr w:rsidR="00E328D9" w:rsidRPr="00E328D9" w14:paraId="0EE4A1A9" w14:textId="77777777" w:rsidTr="00183DA1">
        <w:tc>
          <w:tcPr>
            <w:tcW w:w="10768" w:type="dxa"/>
            <w:gridSpan w:val="3"/>
          </w:tcPr>
          <w:p w14:paraId="34146E9F" w14:textId="77777777" w:rsidR="00E328D9" w:rsidRPr="00E13A92" w:rsidRDefault="00C43B5C" w:rsidP="00E13A9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13A92">
              <w:rPr>
                <w:rFonts w:ascii="Times New Roman" w:hAnsi="Times New Roman" w:cs="Times New Roman"/>
                <w:b/>
                <w:sz w:val="32"/>
              </w:rPr>
              <w:lastRenderedPageBreak/>
              <w:t>TEMATICKÉ OKRUHY PRO 3. A 4. ROČNÍK</w:t>
            </w:r>
          </w:p>
        </w:tc>
      </w:tr>
      <w:tr w:rsidR="008D0377" w:rsidRPr="00E328D9" w14:paraId="3F44E3D2" w14:textId="77777777" w:rsidTr="00E13A92">
        <w:trPr>
          <w:trHeight w:val="471"/>
        </w:trPr>
        <w:tc>
          <w:tcPr>
            <w:tcW w:w="1696" w:type="dxa"/>
          </w:tcPr>
          <w:p w14:paraId="741A76FB" w14:textId="77777777" w:rsidR="00BA198B" w:rsidRPr="00C43B5C" w:rsidRDefault="00C43B5C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oblast</w:t>
            </w:r>
          </w:p>
        </w:tc>
        <w:tc>
          <w:tcPr>
            <w:tcW w:w="7109" w:type="dxa"/>
          </w:tcPr>
          <w:p w14:paraId="365369EE" w14:textId="77777777" w:rsidR="00BA198B" w:rsidRPr="00E328D9" w:rsidRDefault="00BA198B" w:rsidP="00E13A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3" w:type="dxa"/>
          </w:tcPr>
          <w:p w14:paraId="391394EC" w14:textId="77777777" w:rsidR="00BA198B" w:rsidRPr="00E328D9" w:rsidRDefault="00BA198B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Metody a formy </w:t>
            </w:r>
          </w:p>
        </w:tc>
      </w:tr>
      <w:tr w:rsidR="00E67138" w:rsidRPr="00E328D9" w14:paraId="4CE2067F" w14:textId="77777777" w:rsidTr="001917D5">
        <w:tc>
          <w:tcPr>
            <w:tcW w:w="1696" w:type="dxa"/>
          </w:tcPr>
          <w:p w14:paraId="50E4D112" w14:textId="77777777" w:rsidR="00E67138" w:rsidRPr="008D0377" w:rsidRDefault="00E67138" w:rsidP="001917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Hudební produkce</w:t>
            </w:r>
          </w:p>
        </w:tc>
        <w:tc>
          <w:tcPr>
            <w:tcW w:w="7109" w:type="dxa"/>
          </w:tcPr>
          <w:p w14:paraId="75357AF3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Zpěv</w:t>
            </w:r>
          </w:p>
          <w:p w14:paraId="1FBAAD32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oprovo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(dle možností a dovedností)</w:t>
            </w:r>
          </w:p>
          <w:p w14:paraId="579326D0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rvky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hudebně-pohybové výchovy</w:t>
            </w:r>
          </w:p>
          <w:p w14:paraId="4344D6A0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rvky muzikoterapie</w:t>
            </w:r>
          </w:p>
          <w:p w14:paraId="42EA8287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„muzicírování“</w:t>
            </w:r>
          </w:p>
          <w:p w14:paraId="399E5D0B" w14:textId="77777777" w:rsidR="00E67138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Improvizace</w:t>
            </w:r>
          </w:p>
          <w:p w14:paraId="0B644D56" w14:textId="77777777" w:rsidR="00E67138" w:rsidRPr="00026035" w:rsidRDefault="00E67138" w:rsidP="001917D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se zvukem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AudaCity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…)</w:t>
            </w:r>
          </w:p>
        </w:tc>
        <w:tc>
          <w:tcPr>
            <w:tcW w:w="1963" w:type="dxa"/>
            <w:vMerge w:val="restart"/>
            <w:vAlign w:val="center"/>
          </w:tcPr>
          <w:p w14:paraId="21F783A8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43B5C">
              <w:rPr>
                <w:rFonts w:ascii="Times New Roman" w:hAnsi="Times New Roman" w:cs="Times New Roman"/>
                <w:sz w:val="24"/>
              </w:rPr>
              <w:t>Analýza hudebního materiálu</w:t>
            </w:r>
          </w:p>
          <w:p w14:paraId="2F828C57" w14:textId="77777777" w:rsidR="001917D5" w:rsidRPr="00C43B5C" w:rsidRDefault="001917D5" w:rsidP="001917D5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3E4EA3F2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Argumentace</w:t>
            </w:r>
          </w:p>
          <w:p w14:paraId="69F4598C" w14:textId="77777777" w:rsidR="001917D5" w:rsidRPr="001917D5" w:rsidRDefault="001917D5" w:rsidP="001917D5">
            <w:pPr>
              <w:pStyle w:val="Odstavecseseznamem"/>
              <w:rPr>
                <w:rFonts w:ascii="Times New Roman" w:hAnsi="Times New Roman" w:cs="Times New Roman"/>
                <w:sz w:val="24"/>
              </w:rPr>
            </w:pPr>
          </w:p>
          <w:p w14:paraId="5E1C3982" w14:textId="77777777" w:rsidR="001917D5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Komparace</w:t>
            </w:r>
          </w:p>
          <w:p w14:paraId="7BD70E68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0450B85A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1917D5">
              <w:rPr>
                <w:rFonts w:ascii="Times New Roman" w:hAnsi="Times New Roman" w:cs="Times New Roman"/>
                <w:sz w:val="24"/>
              </w:rPr>
              <w:t>Poslechová analýza</w:t>
            </w:r>
          </w:p>
          <w:p w14:paraId="27BCFEE2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188AE1B2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43B5C">
              <w:rPr>
                <w:rFonts w:ascii="Times New Roman" w:hAnsi="Times New Roman" w:cs="Times New Roman"/>
                <w:sz w:val="24"/>
              </w:rPr>
              <w:t>Práce s</w:t>
            </w:r>
            <w:r w:rsidR="001917D5">
              <w:rPr>
                <w:rFonts w:ascii="Times New Roman" w:hAnsi="Times New Roman" w:cs="Times New Roman"/>
                <w:sz w:val="24"/>
              </w:rPr>
              <w:t> </w:t>
            </w:r>
            <w:r w:rsidRPr="00C43B5C">
              <w:rPr>
                <w:rFonts w:ascii="Times New Roman" w:hAnsi="Times New Roman" w:cs="Times New Roman"/>
                <w:sz w:val="24"/>
              </w:rPr>
              <w:t>textem</w:t>
            </w:r>
          </w:p>
          <w:p w14:paraId="230128FB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7E8DEB50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Prezentace </w:t>
            </w:r>
          </w:p>
          <w:p w14:paraId="25895CDE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21BC6D6B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Rytmická cvičení</w:t>
            </w:r>
          </w:p>
          <w:p w14:paraId="54BE6142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26A61471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43B5C">
              <w:rPr>
                <w:rFonts w:ascii="Times New Roman" w:hAnsi="Times New Roman" w:cs="Times New Roman"/>
                <w:sz w:val="24"/>
              </w:rPr>
              <w:t>Vokální a instrumentální činnosti</w:t>
            </w:r>
          </w:p>
          <w:p w14:paraId="4C6B095E" w14:textId="77777777" w:rsidR="001917D5" w:rsidRPr="001917D5" w:rsidRDefault="001917D5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41533E94" w14:textId="77777777" w:rsidR="00E67138" w:rsidRDefault="00E67138" w:rsidP="001917D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43B5C">
              <w:rPr>
                <w:rFonts w:ascii="Times New Roman" w:hAnsi="Times New Roman" w:cs="Times New Roman"/>
                <w:sz w:val="24"/>
              </w:rPr>
              <w:t>Vyhledávání a zpracování požadovaných informací</w:t>
            </w:r>
            <w:r>
              <w:rPr>
                <w:rFonts w:ascii="Times New Roman" w:hAnsi="Times New Roman" w:cs="Times New Roman"/>
                <w:sz w:val="24"/>
              </w:rPr>
              <w:t xml:space="preserve"> a jejich prezentace</w:t>
            </w:r>
          </w:p>
          <w:p w14:paraId="31948F08" w14:textId="77777777" w:rsidR="00E67138" w:rsidRPr="00C9576D" w:rsidRDefault="00E67138" w:rsidP="001917D5">
            <w:pPr>
              <w:rPr>
                <w:rFonts w:ascii="Times New Roman" w:hAnsi="Times New Roman" w:cs="Times New Roman"/>
                <w:sz w:val="24"/>
              </w:rPr>
            </w:pPr>
          </w:p>
          <w:p w14:paraId="2B3FE286" w14:textId="77777777" w:rsidR="00E67138" w:rsidRPr="00E328D9" w:rsidRDefault="00E67138" w:rsidP="001917D5">
            <w:pPr>
              <w:pStyle w:val="Odstavecseseznamem"/>
              <w:spacing w:after="16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37F74E58" w14:textId="77777777" w:rsidTr="00C242A9">
        <w:trPr>
          <w:trHeight w:val="2659"/>
        </w:trPr>
        <w:tc>
          <w:tcPr>
            <w:tcW w:w="1696" w:type="dxa"/>
          </w:tcPr>
          <w:p w14:paraId="16200B7C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Dějiny hudby</w:t>
            </w:r>
          </w:p>
        </w:tc>
        <w:tc>
          <w:tcPr>
            <w:tcW w:w="7109" w:type="dxa"/>
          </w:tcPr>
          <w:p w14:paraId="66654340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Artificiální hudba 20. a 21. století – vybrané kapitoly</w:t>
            </w:r>
          </w:p>
          <w:p w14:paraId="55D1D8B9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Analýza skladeb</w:t>
            </w:r>
          </w:p>
          <w:p w14:paraId="6E740F51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Vývoj hudby od počátku do 20. století  (prohloubení znalostí)</w:t>
            </w:r>
          </w:p>
          <w:p w14:paraId="757C75A8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Poslechové skladby</w:t>
            </w:r>
          </w:p>
          <w:p w14:paraId="42BAA923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Nonartificiální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hudba 20. a 21. století – vybrané kapitoly</w:t>
            </w:r>
          </w:p>
          <w:p w14:paraId="0DF78E57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Analýza skladeb</w:t>
            </w:r>
          </w:p>
          <w:p w14:paraId="6D1C6549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Poslechové skladby</w:t>
            </w:r>
          </w:p>
          <w:p w14:paraId="75669EDF" w14:textId="77777777" w:rsidR="00E67138" w:rsidRPr="00FD2900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Vývoj NA hudby (prohloubení znalostí)</w:t>
            </w:r>
          </w:p>
          <w:p w14:paraId="7CE9CCDD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Mimoevropská hudba</w:t>
            </w:r>
          </w:p>
        </w:tc>
        <w:tc>
          <w:tcPr>
            <w:tcW w:w="1963" w:type="dxa"/>
            <w:vMerge/>
          </w:tcPr>
          <w:p w14:paraId="3065443B" w14:textId="77777777" w:rsidR="00E67138" w:rsidRPr="00C9576D" w:rsidRDefault="00E67138" w:rsidP="00E13A92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67FF9CE9" w14:textId="77777777" w:rsidTr="00EA2196">
        <w:tc>
          <w:tcPr>
            <w:tcW w:w="1696" w:type="dxa"/>
          </w:tcPr>
          <w:p w14:paraId="258567AD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Hudba dnes</w:t>
            </w:r>
          </w:p>
        </w:tc>
        <w:tc>
          <w:tcPr>
            <w:tcW w:w="7109" w:type="dxa"/>
          </w:tcPr>
          <w:p w14:paraId="09E72C4C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>současný 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dební průmysl</w:t>
            </w:r>
          </w:p>
          <w:p w14:paraId="049B07ED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 v reklamě</w:t>
            </w:r>
          </w:p>
          <w:p w14:paraId="4A8BB7EF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Pr="00DA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riginál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DA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coververze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remix</w:t>
            </w:r>
          </w:p>
          <w:p w14:paraId="6D1C2570" w14:textId="77777777" w:rsidR="00E67138" w:rsidRPr="00C240E6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2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hudební soutěže a festivaly</w:t>
            </w:r>
          </w:p>
          <w:p w14:paraId="6BD51CD1" w14:textId="77777777" w:rsidR="00E67138" w:rsidRPr="00026035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DA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očítače a elektronika ve spo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jení s hudbou</w:t>
            </w:r>
          </w:p>
          <w:p w14:paraId="69BF63C0" w14:textId="77777777" w:rsidR="00E67138" w:rsidRPr="00E113B9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scénická a f</w:t>
            </w:r>
            <w:r w:rsidRPr="00DA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ilmová hudba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</w:t>
            </w:r>
          </w:p>
          <w:p w14:paraId="6E62B741" w14:textId="77777777" w:rsidR="00E67138" w:rsidRDefault="00E67138" w:rsidP="00E13A92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hudebně dramatické žánry</w:t>
            </w:r>
          </w:p>
        </w:tc>
        <w:tc>
          <w:tcPr>
            <w:tcW w:w="1963" w:type="dxa"/>
            <w:vMerge/>
          </w:tcPr>
          <w:p w14:paraId="5C1D3824" w14:textId="77777777" w:rsidR="00E67138" w:rsidRDefault="00E67138" w:rsidP="00E13A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4F9C7CA7" w14:textId="77777777" w:rsidTr="00802159">
        <w:trPr>
          <w:trHeight w:val="2755"/>
        </w:trPr>
        <w:tc>
          <w:tcPr>
            <w:tcW w:w="1696" w:type="dxa"/>
          </w:tcPr>
          <w:p w14:paraId="54337CB2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Hudební teorie </w:t>
            </w:r>
          </w:p>
        </w:tc>
        <w:tc>
          <w:tcPr>
            <w:tcW w:w="7109" w:type="dxa"/>
          </w:tcPr>
          <w:p w14:paraId="5643A1A3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Stupnice</w:t>
            </w:r>
          </w:p>
          <w:p w14:paraId="7B9CD668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Intervaly</w:t>
            </w:r>
          </w:p>
          <w:p w14:paraId="4ADA5F13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Akordy a akordové značky</w:t>
            </w:r>
          </w:p>
          <w:p w14:paraId="367E2928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Italské názvosloví</w:t>
            </w:r>
          </w:p>
          <w:p w14:paraId="20FDA16D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Orientace v jednodušších i složitějších notových zápisech</w:t>
            </w:r>
          </w:p>
          <w:p w14:paraId="3D26876C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Vybrané hudební formy</w:t>
            </w:r>
          </w:p>
          <w:p w14:paraId="0A261640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Základy sluchové analýzy</w:t>
            </w:r>
          </w:p>
          <w:p w14:paraId="72304AD2" w14:textId="77777777" w:rsidR="00E67138" w:rsidRPr="00026035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Základy intonace</w:t>
            </w:r>
          </w:p>
          <w:p w14:paraId="41B3559F" w14:textId="77777777" w:rsidR="00E67138" w:rsidRPr="00D10747" w:rsidRDefault="00E67138" w:rsidP="00D1074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C43B5C">
              <w:rPr>
                <w:rFonts w:ascii="Times New Roman" w:hAnsi="Times New Roman" w:cs="Times New Roman"/>
                <w:sz w:val="24"/>
              </w:rPr>
              <w:t xml:space="preserve">Notační program </w:t>
            </w:r>
            <w:proofErr w:type="spellStart"/>
            <w:r w:rsidRPr="00C43B5C">
              <w:rPr>
                <w:rFonts w:ascii="Times New Roman" w:hAnsi="Times New Roman" w:cs="Times New Roman"/>
                <w:sz w:val="24"/>
              </w:rPr>
              <w:t>MuseScore</w:t>
            </w:r>
            <w:proofErr w:type="spellEnd"/>
          </w:p>
        </w:tc>
        <w:tc>
          <w:tcPr>
            <w:tcW w:w="1963" w:type="dxa"/>
            <w:vMerge/>
          </w:tcPr>
          <w:p w14:paraId="17E88E01" w14:textId="77777777" w:rsidR="00E67138" w:rsidRPr="00E328D9" w:rsidRDefault="00E67138" w:rsidP="00E13A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3287FEA8" w14:textId="77777777" w:rsidTr="00EA2196">
        <w:tc>
          <w:tcPr>
            <w:tcW w:w="1696" w:type="dxa"/>
          </w:tcPr>
          <w:p w14:paraId="4166E6AA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Základy organologie</w:t>
            </w:r>
          </w:p>
        </w:tc>
        <w:tc>
          <w:tcPr>
            <w:tcW w:w="7109" w:type="dxa"/>
          </w:tcPr>
          <w:p w14:paraId="23ABD2FD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Tradiční hudební nástroje a jejich vývoj</w:t>
            </w:r>
          </w:p>
          <w:p w14:paraId="11C9F57A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Mimoevropské hudební nástroje</w:t>
            </w:r>
          </w:p>
          <w:p w14:paraId="0BDAFA54" w14:textId="77777777" w:rsidR="00E67138" w:rsidRPr="00BA198B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Netradiční a improvizované hudební nástroje</w:t>
            </w:r>
          </w:p>
        </w:tc>
        <w:tc>
          <w:tcPr>
            <w:tcW w:w="1963" w:type="dxa"/>
            <w:vMerge/>
          </w:tcPr>
          <w:p w14:paraId="6AC2140C" w14:textId="77777777" w:rsidR="00E67138" w:rsidRPr="00E328D9" w:rsidRDefault="00E67138" w:rsidP="00E13A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40938899" w14:textId="77777777" w:rsidTr="00EA2196">
        <w:tc>
          <w:tcPr>
            <w:tcW w:w="1696" w:type="dxa"/>
          </w:tcPr>
          <w:p w14:paraId="264134E5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0377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amostatná práce, domácí úkol</w:t>
            </w:r>
          </w:p>
        </w:tc>
        <w:tc>
          <w:tcPr>
            <w:tcW w:w="7109" w:type="dxa"/>
          </w:tcPr>
          <w:p w14:paraId="2E970212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Recenze / kritika / argumentační esej</w:t>
            </w:r>
          </w:p>
          <w:p w14:paraId="72372DF3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Referát / přednáška / prezentace</w:t>
            </w:r>
          </w:p>
          <w:p w14:paraId="49EAB312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Vokální / instrumentální / vokálně instrumentální výstup (individuálně/skupinově)</w:t>
            </w:r>
          </w:p>
          <w:p w14:paraId="4BE493AD" w14:textId="77777777" w:rsidR="00E67138" w:rsidRPr="00C240E6" w:rsidRDefault="00E67138" w:rsidP="00C240E6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Vlastní aranže (volitelně)</w:t>
            </w:r>
          </w:p>
        </w:tc>
        <w:tc>
          <w:tcPr>
            <w:tcW w:w="1963" w:type="dxa"/>
            <w:vMerge/>
          </w:tcPr>
          <w:p w14:paraId="1B024165" w14:textId="77777777" w:rsidR="00E67138" w:rsidRPr="00E328D9" w:rsidRDefault="00E67138" w:rsidP="00E13A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38" w:rsidRPr="00E328D9" w14:paraId="0136EC50" w14:textId="77777777" w:rsidTr="00EA2196">
        <w:tc>
          <w:tcPr>
            <w:tcW w:w="1696" w:type="dxa"/>
          </w:tcPr>
          <w:p w14:paraId="76EC254D" w14:textId="77777777" w:rsidR="00E67138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Exkurze </w:t>
            </w:r>
          </w:p>
          <w:p w14:paraId="5C60055D" w14:textId="77777777" w:rsidR="00E67138" w:rsidRPr="008D0377" w:rsidRDefault="00E67138" w:rsidP="00E13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D0377">
              <w:rPr>
                <w:rFonts w:ascii="Times New Roman" w:hAnsi="Times New Roman" w:cs="Times New Roman"/>
                <w:b/>
                <w:sz w:val="24"/>
              </w:rPr>
              <w:t>dle možností, zájmu a aktuální nabídky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109" w:type="dxa"/>
          </w:tcPr>
          <w:p w14:paraId="6ABAAD81" w14:textId="77777777" w:rsidR="00E67138" w:rsidRPr="001D359A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9A">
              <w:rPr>
                <w:rFonts w:ascii="Times New Roman" w:hAnsi="Times New Roman" w:cs="Times New Roman"/>
                <w:sz w:val="24"/>
                <w:szCs w:val="24"/>
              </w:rPr>
              <w:t>Exkurze do Prahy (návštěva vybraného hudebního představení, koncertu apod., další vybrané cíle).</w:t>
            </w:r>
          </w:p>
          <w:p w14:paraId="169F1D36" w14:textId="77777777" w:rsidR="00E67138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62D4">
              <w:rPr>
                <w:rFonts w:ascii="Times New Roman" w:hAnsi="Times New Roman" w:cs="Times New Roman"/>
                <w:sz w:val="24"/>
                <w:szCs w:val="24"/>
              </w:rPr>
              <w:t xml:space="preserve">xkurze v Hradci Králové (např. hudební knihovna, rozhlas, nahrávací studio,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divadlo, filharmonie...)</w:t>
            </w:r>
          </w:p>
          <w:p w14:paraId="713050F1" w14:textId="77777777" w:rsidR="00E67138" w:rsidRPr="00C9576D" w:rsidRDefault="00E67138" w:rsidP="00E13A9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Návštěvy koncertů různých žánrů, hudebně dramatického představení, přenosů opery či baletu do kin…  </w:t>
            </w:r>
          </w:p>
        </w:tc>
        <w:tc>
          <w:tcPr>
            <w:tcW w:w="1963" w:type="dxa"/>
            <w:vMerge/>
          </w:tcPr>
          <w:p w14:paraId="659E33D2" w14:textId="77777777" w:rsidR="00E67138" w:rsidRPr="00E328D9" w:rsidRDefault="00E67138" w:rsidP="00E13A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14778E" w14:textId="77777777" w:rsidR="00E328D9" w:rsidRPr="00DA62D4" w:rsidRDefault="00E328D9" w:rsidP="00E1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8D9" w:rsidRPr="00DA62D4" w:rsidSect="00E13A9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355"/>
    <w:multiLevelType w:val="hybridMultilevel"/>
    <w:tmpl w:val="75C2F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D314A"/>
    <w:multiLevelType w:val="hybridMultilevel"/>
    <w:tmpl w:val="056E98C2"/>
    <w:lvl w:ilvl="0" w:tplc="5B2631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3B66"/>
    <w:multiLevelType w:val="hybridMultilevel"/>
    <w:tmpl w:val="04F0E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6020D"/>
    <w:multiLevelType w:val="hybridMultilevel"/>
    <w:tmpl w:val="DB18C2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E58F7"/>
    <w:multiLevelType w:val="hybridMultilevel"/>
    <w:tmpl w:val="912A82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67F75"/>
    <w:multiLevelType w:val="hybridMultilevel"/>
    <w:tmpl w:val="F89C2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35017"/>
    <w:multiLevelType w:val="hybridMultilevel"/>
    <w:tmpl w:val="DCD8E4DA"/>
    <w:lvl w:ilvl="0" w:tplc="BC0A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34C0"/>
    <w:multiLevelType w:val="hybridMultilevel"/>
    <w:tmpl w:val="B2F87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969AA"/>
    <w:multiLevelType w:val="hybridMultilevel"/>
    <w:tmpl w:val="86A28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39CF"/>
    <w:multiLevelType w:val="hybridMultilevel"/>
    <w:tmpl w:val="E892EC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991415"/>
    <w:multiLevelType w:val="hybridMultilevel"/>
    <w:tmpl w:val="DB18C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227B"/>
    <w:multiLevelType w:val="hybridMultilevel"/>
    <w:tmpl w:val="FB0C83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33B10"/>
    <w:multiLevelType w:val="hybridMultilevel"/>
    <w:tmpl w:val="EF1E0E96"/>
    <w:lvl w:ilvl="0" w:tplc="468A7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36D14"/>
    <w:multiLevelType w:val="hybridMultilevel"/>
    <w:tmpl w:val="2C169888"/>
    <w:lvl w:ilvl="0" w:tplc="98A45B1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5D0E2743"/>
    <w:multiLevelType w:val="hybridMultilevel"/>
    <w:tmpl w:val="CF22E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120BB"/>
    <w:multiLevelType w:val="hybridMultilevel"/>
    <w:tmpl w:val="F514B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B3A67"/>
    <w:multiLevelType w:val="hybridMultilevel"/>
    <w:tmpl w:val="8328F4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0176A"/>
    <w:multiLevelType w:val="hybridMultilevel"/>
    <w:tmpl w:val="6594677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67ACE"/>
    <w:multiLevelType w:val="hybridMultilevel"/>
    <w:tmpl w:val="F87AF7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16AB0"/>
    <w:multiLevelType w:val="hybridMultilevel"/>
    <w:tmpl w:val="0D1073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301B2"/>
    <w:multiLevelType w:val="hybridMultilevel"/>
    <w:tmpl w:val="65700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606D1"/>
    <w:multiLevelType w:val="hybridMultilevel"/>
    <w:tmpl w:val="DA44ECC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13"/>
  </w:num>
  <w:num w:numId="7">
    <w:abstractNumId w:val="10"/>
  </w:num>
  <w:num w:numId="8">
    <w:abstractNumId w:val="17"/>
  </w:num>
  <w:num w:numId="9">
    <w:abstractNumId w:val="1"/>
  </w:num>
  <w:num w:numId="10">
    <w:abstractNumId w:val="9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21"/>
  </w:num>
  <w:num w:numId="16">
    <w:abstractNumId w:val="12"/>
  </w:num>
  <w:num w:numId="17">
    <w:abstractNumId w:val="15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D7"/>
    <w:rsid w:val="00026035"/>
    <w:rsid w:val="00162741"/>
    <w:rsid w:val="00183DA1"/>
    <w:rsid w:val="001917D5"/>
    <w:rsid w:val="001945F5"/>
    <w:rsid w:val="001D359A"/>
    <w:rsid w:val="001F09D3"/>
    <w:rsid w:val="00271D4C"/>
    <w:rsid w:val="002F04D4"/>
    <w:rsid w:val="00322231"/>
    <w:rsid w:val="00324FF8"/>
    <w:rsid w:val="003527D4"/>
    <w:rsid w:val="00380721"/>
    <w:rsid w:val="003A42F2"/>
    <w:rsid w:val="003C0F91"/>
    <w:rsid w:val="003E342B"/>
    <w:rsid w:val="00471F9D"/>
    <w:rsid w:val="00542A7F"/>
    <w:rsid w:val="00565F85"/>
    <w:rsid w:val="005723B7"/>
    <w:rsid w:val="00574AC5"/>
    <w:rsid w:val="005F02F0"/>
    <w:rsid w:val="00687385"/>
    <w:rsid w:val="006B0EA7"/>
    <w:rsid w:val="006B2031"/>
    <w:rsid w:val="00730F7B"/>
    <w:rsid w:val="00735A60"/>
    <w:rsid w:val="008029D7"/>
    <w:rsid w:val="008418AB"/>
    <w:rsid w:val="00863EAC"/>
    <w:rsid w:val="00864593"/>
    <w:rsid w:val="00881BE3"/>
    <w:rsid w:val="008D0377"/>
    <w:rsid w:val="008D5580"/>
    <w:rsid w:val="008F27D2"/>
    <w:rsid w:val="00907DFC"/>
    <w:rsid w:val="009302D3"/>
    <w:rsid w:val="00A54949"/>
    <w:rsid w:val="00A8480A"/>
    <w:rsid w:val="00AD44F2"/>
    <w:rsid w:val="00AD7E65"/>
    <w:rsid w:val="00BA198B"/>
    <w:rsid w:val="00BB795A"/>
    <w:rsid w:val="00BE1B93"/>
    <w:rsid w:val="00C05234"/>
    <w:rsid w:val="00C240E6"/>
    <w:rsid w:val="00C43B5C"/>
    <w:rsid w:val="00C9576D"/>
    <w:rsid w:val="00CE5397"/>
    <w:rsid w:val="00D01F09"/>
    <w:rsid w:val="00D10747"/>
    <w:rsid w:val="00D66A9E"/>
    <w:rsid w:val="00DA62D4"/>
    <w:rsid w:val="00DE24F7"/>
    <w:rsid w:val="00E113B9"/>
    <w:rsid w:val="00E13A92"/>
    <w:rsid w:val="00E140BE"/>
    <w:rsid w:val="00E328D9"/>
    <w:rsid w:val="00E67138"/>
    <w:rsid w:val="00E95C6A"/>
    <w:rsid w:val="00E97DCB"/>
    <w:rsid w:val="00EA2196"/>
    <w:rsid w:val="00EA66A6"/>
    <w:rsid w:val="00EE7B0B"/>
    <w:rsid w:val="00F5466C"/>
    <w:rsid w:val="00F62DB5"/>
    <w:rsid w:val="00F97908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80A9"/>
  <w15:chartTrackingRefBased/>
  <w15:docId w15:val="{5BACD397-6CD5-4830-A34F-2BFA7B4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9D7"/>
    <w:pPr>
      <w:ind w:left="720"/>
      <w:contextualSpacing/>
    </w:pPr>
  </w:style>
  <w:style w:type="table" w:styleId="Mkatabulky">
    <w:name w:val="Table Grid"/>
    <w:basedOn w:val="Normlntabulka"/>
    <w:uiPriority w:val="39"/>
    <w:rsid w:val="00F9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Kotlerová</dc:creator>
  <cp:keywords/>
  <dc:description/>
  <cp:lastModifiedBy>Pavel Pešek</cp:lastModifiedBy>
  <cp:revision>2</cp:revision>
  <cp:lastPrinted>2018-01-29T15:21:00Z</cp:lastPrinted>
  <dcterms:created xsi:type="dcterms:W3CDTF">2022-01-31T08:28:00Z</dcterms:created>
  <dcterms:modified xsi:type="dcterms:W3CDTF">2022-01-31T08:28:00Z</dcterms:modified>
</cp:coreProperties>
</file>